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2DC" w:rsidRDefault="00AA52DC" w:rsidP="00AA52DC">
      <w:pPr>
        <w:widowControl/>
        <w:adjustRightInd w:val="0"/>
        <w:snapToGrid w:val="0"/>
        <w:spacing w:line="520" w:lineRule="exact"/>
        <w:textAlignment w:val="baseline"/>
        <w:rPr>
          <w:rFonts w:eastAsia="黑体"/>
          <w:b/>
          <w:bCs/>
        </w:rPr>
      </w:pPr>
      <w:r>
        <w:rPr>
          <w:rFonts w:ascii="仿宋_GB2312" w:eastAsia="仿宋_GB2312" w:hAnsi="Times New Roman" w:hint="eastAsia"/>
          <w:b/>
          <w:color w:val="000000"/>
          <w:kern w:val="0"/>
          <w:sz w:val="32"/>
          <w:szCs w:val="32"/>
        </w:rPr>
        <w:t>表4</w:t>
      </w:r>
    </w:p>
    <w:p w:rsidR="00AA52DC" w:rsidRDefault="00AA52DC" w:rsidP="00AA52DC">
      <w:pPr>
        <w:widowControl/>
        <w:adjustRightInd w:val="0"/>
        <w:snapToGrid w:val="0"/>
        <w:spacing w:line="520" w:lineRule="exact"/>
        <w:jc w:val="center"/>
        <w:textAlignment w:val="baseline"/>
        <w:rPr>
          <w:rFonts w:ascii="华文中宋" w:eastAsia="华文中宋" w:hAnsi="华文中宋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  <w:t>四川大学高等学历继续教育本科毕业论文（设计）</w:t>
      </w:r>
    </w:p>
    <w:p w:rsidR="00AA52DC" w:rsidRDefault="00AA52DC" w:rsidP="00AA52DC">
      <w:pPr>
        <w:widowControl/>
        <w:adjustRightInd w:val="0"/>
        <w:snapToGrid w:val="0"/>
        <w:spacing w:line="520" w:lineRule="exact"/>
        <w:jc w:val="center"/>
        <w:textAlignment w:val="baseline"/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  <w:t>指导教师评阅意见表</w:t>
      </w:r>
      <w:bookmarkEnd w:id="0"/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878"/>
        <w:gridCol w:w="1671"/>
        <w:gridCol w:w="991"/>
        <w:gridCol w:w="709"/>
        <w:gridCol w:w="595"/>
        <w:gridCol w:w="709"/>
        <w:gridCol w:w="545"/>
        <w:gridCol w:w="645"/>
        <w:gridCol w:w="515"/>
        <w:gridCol w:w="265"/>
        <w:gridCol w:w="695"/>
        <w:gridCol w:w="669"/>
      </w:tblGrid>
      <w:tr w:rsidR="00AA52DC" w:rsidTr="00AA52DC">
        <w:trPr>
          <w:cantSplit/>
          <w:trHeight w:val="551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指导教师姓名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职称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工作单位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A52DC" w:rsidTr="00AA52DC">
        <w:trPr>
          <w:cantSplit/>
          <w:trHeight w:val="523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学生姓名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学院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专    业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A52DC" w:rsidTr="00AA52DC">
        <w:trPr>
          <w:cantSplit/>
          <w:trHeight w:val="523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论文（设计）题目</w:t>
            </w:r>
          </w:p>
        </w:tc>
        <w:tc>
          <w:tcPr>
            <w:tcW w:w="8012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A52DC" w:rsidTr="00AA52DC">
        <w:trPr>
          <w:cantSplit/>
          <w:trHeight w:val="325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评价项目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具体要求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最高分</w:t>
            </w:r>
          </w:p>
        </w:tc>
        <w:tc>
          <w:tcPr>
            <w:tcW w:w="333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评分</w:t>
            </w:r>
          </w:p>
        </w:tc>
      </w:tr>
      <w:tr w:rsidR="00AA52DC" w:rsidTr="00AA52DC">
        <w:trPr>
          <w:cantSplit/>
          <w:trHeight w:val="364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E</w:t>
            </w:r>
          </w:p>
        </w:tc>
      </w:tr>
      <w:tr w:rsidR="00AA52DC" w:rsidTr="00AA52DC">
        <w:trPr>
          <w:cantSplit/>
          <w:trHeight w:val="605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选题意义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选题</w:t>
            </w:r>
          </w:p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目的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符合专业培养目标，体现综合训练基本要求。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&lt;2</w:t>
            </w:r>
          </w:p>
        </w:tc>
      </w:tr>
      <w:tr w:rsidR="00AA52DC" w:rsidTr="00AA52DC">
        <w:trPr>
          <w:cantSplit/>
          <w:trHeight w:val="55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A52DC" w:rsidTr="00AA52DC">
        <w:trPr>
          <w:cantSplit/>
          <w:trHeight w:val="55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研究</w:t>
            </w:r>
          </w:p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意义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面向所在专业领域学术问题或行业社会实际问题，有一定的理论意义或实用价值。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&lt;2</w:t>
            </w:r>
          </w:p>
        </w:tc>
      </w:tr>
      <w:tr w:rsidR="00AA52DC" w:rsidTr="00AA52DC">
        <w:trPr>
          <w:cantSplit/>
          <w:trHeight w:val="68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A52DC" w:rsidTr="00AA52DC">
        <w:trPr>
          <w:cantSplit/>
          <w:trHeight w:val="529"/>
          <w:jc w:val="center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写作安排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文献调研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综合分析国内外文献，追踪本领域研究现状或行业动态，能支撑该论文（设计）的选题。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AA52DC" w:rsidTr="00AA52DC">
        <w:trPr>
          <w:cantSplit/>
          <w:trHeight w:val="71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A52DC" w:rsidTr="00AA52DC">
        <w:trPr>
          <w:cantSplit/>
          <w:trHeight w:val="51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进度安排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时间进度安排合理，工作量饱满，写作形式符合专业特点和选题需。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&lt;2</w:t>
            </w:r>
          </w:p>
        </w:tc>
      </w:tr>
      <w:tr w:rsidR="00AA52DC" w:rsidTr="00AA52DC">
        <w:trPr>
          <w:cantSplit/>
          <w:trHeight w:val="62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</w:tr>
      <w:tr w:rsidR="00AA52DC" w:rsidTr="00AA52DC">
        <w:trPr>
          <w:cantSplit/>
          <w:trHeight w:val="576"/>
          <w:jc w:val="center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逻辑构建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层次体系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体系完整，层次分明，重点突出。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AA52DC" w:rsidTr="00AA52DC">
        <w:trPr>
          <w:cantSplit/>
          <w:trHeight w:val="68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</w:p>
        </w:tc>
      </w:tr>
      <w:tr w:rsidR="00AA52DC" w:rsidTr="00AA52DC">
        <w:trPr>
          <w:cantSplit/>
          <w:trHeight w:val="55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逻辑结构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论点鲜明，论据确凿，论证充分，达到所在专业领域要求。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AA52DC" w:rsidTr="00AA52DC">
        <w:trPr>
          <w:cantSplit/>
          <w:trHeight w:val="72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等线 Light" w:cs="宋体"/>
                <w:b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等线 Light" w:cs="宋体"/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等线 Light" w:cs="宋体"/>
                <w:b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等线 Light" w:cs="宋体"/>
                <w:b/>
                <w:sz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等线 Light" w:cs="宋体"/>
                <w:b/>
                <w:sz w:val="24"/>
              </w:rPr>
            </w:pPr>
          </w:p>
        </w:tc>
      </w:tr>
      <w:tr w:rsidR="00AA52DC" w:rsidTr="00AA52DC">
        <w:trPr>
          <w:cantSplit/>
          <w:trHeight w:val="836"/>
          <w:jc w:val="center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专业能力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综合应用知识能力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将相关领域的基础理论、专业知识合理应用到研究过程，能体现所在专业领域的能力和素养。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AA52DC" w:rsidTr="00AA52DC">
        <w:trPr>
          <w:cantSplit/>
          <w:trHeight w:val="46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A52DC" w:rsidTr="00AA52DC">
        <w:trPr>
          <w:cantSplit/>
          <w:trHeight w:val="84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分析解决问题能力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研究方法合理，论证分析严谨，数据记录规范，能体现一定的分析解决本专业领域问题的能力和素养。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13-14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11-12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9-10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&lt;9</w:t>
            </w:r>
          </w:p>
        </w:tc>
      </w:tr>
      <w:tr w:rsidR="00AA52DC" w:rsidTr="00AA52DC">
        <w:trPr>
          <w:cantSplit/>
          <w:trHeight w:val="10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AA52DC" w:rsidTr="00AA52DC">
        <w:trPr>
          <w:cantSplit/>
          <w:trHeight w:val="552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创新能力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阐明了新观点，或将经典理论创新性应用，或阐释了对实践的指导意义。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AA52DC" w:rsidTr="00AA52DC">
        <w:trPr>
          <w:cantSplit/>
          <w:trHeight w:val="41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A52DC" w:rsidTr="00AA52DC">
        <w:trPr>
          <w:cantSplit/>
          <w:trHeight w:val="530"/>
          <w:jc w:val="center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学术规范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行文规范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文字表达、书写格式、图表（图纸）、公式符号、缩略词等方面符合通行学术规范。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AA52DC" w:rsidTr="00AA52DC">
        <w:trPr>
          <w:cantSplit/>
          <w:trHeight w:val="41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A52DC" w:rsidTr="00AA52DC">
        <w:trPr>
          <w:cantSplit/>
          <w:trHeight w:val="546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引用规范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spacing w:line="276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在资料引证、参考文献等方面符合通行学术规范和知识产权相关规定。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9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6-7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&lt;6</w:t>
            </w:r>
          </w:p>
        </w:tc>
      </w:tr>
      <w:tr w:rsidR="00AA52DC" w:rsidTr="00AA52DC">
        <w:trPr>
          <w:cantSplit/>
          <w:trHeight w:val="412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widowControl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A52DC" w:rsidTr="00AA52DC">
        <w:trPr>
          <w:cantSplit/>
          <w:trHeight w:val="654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总分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 w:cs="宋体"/>
                <w:b/>
                <w:sz w:val="24"/>
              </w:rPr>
            </w:pP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等级</w:t>
            </w:r>
          </w:p>
        </w:tc>
        <w:tc>
          <w:tcPr>
            <w:tcW w:w="2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A52DC" w:rsidTr="00AA52DC">
        <w:trPr>
          <w:cantSplit/>
          <w:trHeight w:val="1560"/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DC" w:rsidRDefault="00AA52DC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对论文（设计）的综合评语：</w:t>
            </w:r>
          </w:p>
          <w:p w:rsidR="00AA52DC" w:rsidRDefault="00AA52DC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  <w:p w:rsidR="00AA52DC" w:rsidRDefault="00AA52DC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  <w:p w:rsidR="00AA52DC" w:rsidRDefault="00AA52DC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  <w:p w:rsidR="00AA52DC" w:rsidRDefault="00AA52DC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  <w:p w:rsidR="00AA52DC" w:rsidRDefault="00AA52DC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  <w:p w:rsidR="00AA52DC" w:rsidRDefault="00AA52DC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指导教师（签名）:</w:t>
            </w:r>
            <w:r>
              <w:rPr>
                <w:rFonts w:ascii="仿宋" w:eastAsia="仿宋" w:hAnsi="仿宋" w:hint="eastAsia"/>
                <w:b/>
                <w:sz w:val="24"/>
                <w:u w:val="single"/>
              </w:rPr>
              <w:t xml:space="preserve">               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                         年     月     日</w:t>
            </w:r>
          </w:p>
        </w:tc>
      </w:tr>
      <w:tr w:rsidR="00AA52DC" w:rsidTr="00AA52DC">
        <w:trPr>
          <w:cantSplit/>
          <w:trHeight w:val="590"/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2DC" w:rsidRDefault="00AA52DC">
            <w:pPr>
              <w:adjustRightInd w:val="0"/>
              <w:snapToGrid w:val="0"/>
              <w:spacing w:line="520" w:lineRule="exact"/>
              <w:jc w:val="lef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办学学院（盖章）</w:t>
            </w:r>
          </w:p>
        </w:tc>
      </w:tr>
    </w:tbl>
    <w:p w:rsidR="00AA52DC" w:rsidRDefault="00AA52DC" w:rsidP="00AA52DC">
      <w:pPr>
        <w:widowControl/>
        <w:adjustRightInd w:val="0"/>
        <w:snapToGrid w:val="0"/>
        <w:spacing w:line="240" w:lineRule="exact"/>
        <w:textAlignment w:val="baseline"/>
        <w:rPr>
          <w:rFonts w:ascii="仿宋" w:eastAsia="仿宋" w:hAnsi="仿宋" w:hint="eastAsia"/>
          <w:b/>
          <w:color w:val="000000"/>
          <w:kern w:val="0"/>
          <w:szCs w:val="21"/>
        </w:rPr>
      </w:pPr>
      <w:r>
        <w:rPr>
          <w:rFonts w:ascii="仿宋" w:eastAsia="仿宋" w:hAnsi="仿宋" w:hint="eastAsia"/>
          <w:b/>
          <w:color w:val="000000"/>
          <w:kern w:val="0"/>
          <w:szCs w:val="21"/>
        </w:rPr>
        <w:t>备注：</w:t>
      </w:r>
    </w:p>
    <w:p w:rsidR="00AA52DC" w:rsidRDefault="00AA52DC" w:rsidP="00AA52DC">
      <w:pPr>
        <w:adjustRightInd w:val="0"/>
        <w:snapToGrid w:val="0"/>
        <w:spacing w:line="240" w:lineRule="exact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1.表中给出了各评价项目的具体要求，各项目的评分分为A、B、C、D、E五个等级并赋予相应的分值范围。</w:t>
      </w:r>
    </w:p>
    <w:p w:rsidR="00AA52DC" w:rsidRDefault="00AA52DC" w:rsidP="00AA52DC">
      <w:pPr>
        <w:adjustRightInd w:val="0"/>
        <w:snapToGrid w:val="0"/>
        <w:spacing w:line="240" w:lineRule="exact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2.请对照标准，结合该论文(设计)实际，评出各项目具体得分，并填写在相应项目的评分栏中。</w:t>
      </w:r>
    </w:p>
    <w:p w:rsidR="00AA52DC" w:rsidRDefault="00AA52DC" w:rsidP="00AA52DC">
      <w:pPr>
        <w:widowControl/>
        <w:adjustRightInd w:val="0"/>
        <w:snapToGrid w:val="0"/>
        <w:spacing w:line="240" w:lineRule="exact"/>
        <w:textAlignment w:val="baseline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3.计算总分，并按照等级评定标准填写等级。五个等级评定标准为：优（100～90分）、良（89～80分）、中（79～70分）、及格（69～60分）、不及格（60分以下）。</w:t>
      </w:r>
    </w:p>
    <w:p w:rsidR="00AA52DC" w:rsidRDefault="00AA52DC" w:rsidP="00AA52DC">
      <w:pPr>
        <w:adjustRightInd w:val="0"/>
        <w:snapToGrid w:val="0"/>
        <w:spacing w:line="240" w:lineRule="exact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4.评语栏不够可另加附页。</w:t>
      </w:r>
    </w:p>
    <w:p w:rsidR="00AA52DC" w:rsidRDefault="00AA52DC" w:rsidP="00AA52DC">
      <w:pPr>
        <w:adjustRightInd w:val="0"/>
        <w:snapToGrid w:val="0"/>
        <w:spacing w:line="312" w:lineRule="auto"/>
        <w:rPr>
          <w:rFonts w:ascii="仿宋_GB2312" w:eastAsia="仿宋_GB2312" w:hAnsi="宋体" w:hint="eastAsia"/>
          <w:b/>
          <w:sz w:val="24"/>
        </w:rPr>
      </w:pPr>
    </w:p>
    <w:p w:rsidR="00A978D1" w:rsidRDefault="00A978D1"/>
    <w:sectPr w:rsidR="00A978D1" w:rsidSect="00AA52DC">
      <w:pgSz w:w="11906" w:h="16838"/>
      <w:pgMar w:top="1135" w:right="1800" w:bottom="851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7AB"/>
    <w:rsid w:val="00A978D1"/>
    <w:rsid w:val="00AA52DC"/>
    <w:rsid w:val="00E2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2D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2D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1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2022-12-28T01:59:00Z</dcterms:created>
  <dcterms:modified xsi:type="dcterms:W3CDTF">2022-12-28T02:00:00Z</dcterms:modified>
</cp:coreProperties>
</file>